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F9" w:rsidRPr="00DA6B42" w:rsidRDefault="000A698C" w:rsidP="000A698C">
      <w:pPr>
        <w:pStyle w:val="1"/>
        <w:rPr>
          <w:rFonts w:ascii="Times New Roman" w:eastAsia="SimHei" w:hAnsi="Times New Roman" w:cs="Times New Roman"/>
          <w:b/>
          <w:i/>
          <w:color w:val="FF0000"/>
        </w:rPr>
      </w:pPr>
      <w:r>
        <w:rPr>
          <w:rFonts w:ascii="Bad Script" w:eastAsia="SimHei" w:hAnsi="Bad Script"/>
          <w:b/>
          <w:i/>
          <w:color w:val="FF0000"/>
        </w:rPr>
        <w:t xml:space="preserve">                           </w:t>
      </w:r>
      <w:r w:rsidR="00107967">
        <w:rPr>
          <w:rFonts w:ascii="Bad Script" w:eastAsia="SimHei" w:hAnsi="Bad Script"/>
          <w:b/>
          <w:i/>
          <w:color w:val="FF0000"/>
        </w:rPr>
        <w:t xml:space="preserve">           </w:t>
      </w:r>
      <w:proofErr w:type="spellStart"/>
      <w:r w:rsidR="00107967" w:rsidRPr="00DA6B42">
        <w:rPr>
          <w:rFonts w:ascii="Times New Roman" w:eastAsia="SimHei" w:hAnsi="Times New Roman" w:cs="Times New Roman"/>
          <w:b/>
          <w:i/>
          <w:color w:val="FF0000"/>
        </w:rPr>
        <w:t>Овтина</w:t>
      </w:r>
      <w:proofErr w:type="spellEnd"/>
      <w:r w:rsidR="00107967" w:rsidRPr="00DA6B42">
        <w:rPr>
          <w:rFonts w:ascii="Times New Roman" w:eastAsia="SimHei" w:hAnsi="Times New Roman" w:cs="Times New Roman"/>
          <w:b/>
          <w:i/>
          <w:color w:val="FF0000"/>
        </w:rPr>
        <w:t xml:space="preserve"> Галина Анатольевна</w:t>
      </w:r>
    </w:p>
    <w:tbl>
      <w:tblPr>
        <w:tblStyle w:val="11"/>
        <w:tblpPr w:leftFromText="180" w:rightFromText="180" w:vertAnchor="text" w:horzAnchor="margin" w:tblpXSpec="right" w:tblpY="1419"/>
        <w:tblW w:w="75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972"/>
        <w:gridCol w:w="4536"/>
      </w:tblGrid>
      <w:tr w:rsidR="00540A1F" w:rsidRPr="00CE48F9" w:rsidTr="00540A1F">
        <w:trPr>
          <w:trHeight w:val="505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i/>
                <w:sz w:val="24"/>
                <w:szCs w:val="24"/>
              </w:rPr>
            </w:pPr>
            <w:r w:rsidRPr="008015DD">
              <w:rPr>
                <w:rFonts w:eastAsia="Calibri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4536" w:type="dxa"/>
            <w:vAlign w:val="center"/>
          </w:tcPr>
          <w:p w:rsidR="00540A1F" w:rsidRPr="00CE48F9" w:rsidRDefault="00540A1F" w:rsidP="00540A1F">
            <w:pPr>
              <w:rPr>
                <w:rFonts w:eastAsia="Calibri" w:cs="Times New Roman"/>
                <w:i/>
                <w:sz w:val="24"/>
                <w:szCs w:val="24"/>
              </w:rPr>
            </w:pPr>
          </w:p>
        </w:tc>
      </w:tr>
      <w:tr w:rsidR="00540A1F" w:rsidRPr="00CE48F9" w:rsidTr="00540A1F">
        <w:trPr>
          <w:trHeight w:val="412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8015DD">
              <w:rPr>
                <w:rFonts w:eastAsia="Calibri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536" w:type="dxa"/>
            <w:vAlign w:val="center"/>
          </w:tcPr>
          <w:p w:rsidR="00540A1F" w:rsidRPr="005B2486" w:rsidRDefault="00540A1F" w:rsidP="00540A1F">
            <w:pPr>
              <w:ind w:firstLine="0"/>
              <w:jc w:val="left"/>
              <w:rPr>
                <w:rFonts w:eastAsia="Calibri" w:cs="Times New Roman"/>
                <w:i/>
                <w:color w:val="FF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Высшее</w:t>
            </w:r>
          </w:p>
        </w:tc>
      </w:tr>
      <w:tr w:rsidR="00540A1F" w:rsidRPr="00CE48F9" w:rsidTr="00540A1F">
        <w:trPr>
          <w:trHeight w:val="481"/>
        </w:trPr>
        <w:tc>
          <w:tcPr>
            <w:tcW w:w="2972" w:type="dxa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8015DD">
              <w:rPr>
                <w:rFonts w:eastAsia="Calibri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4536" w:type="dxa"/>
          </w:tcPr>
          <w:p w:rsidR="00540A1F" w:rsidRPr="005B2486" w:rsidRDefault="00107967" w:rsidP="00540A1F">
            <w:pPr>
              <w:ind w:firstLine="0"/>
              <w:jc w:val="left"/>
              <w:rPr>
                <w:rFonts w:eastAsia="Calibri" w:cs="Times New Roman"/>
                <w:i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Таганрогский государственный педагогический институт </w:t>
            </w:r>
          </w:p>
        </w:tc>
      </w:tr>
      <w:tr w:rsidR="00540A1F" w:rsidRPr="00CE48F9" w:rsidTr="00540A1F">
        <w:trPr>
          <w:trHeight w:val="819"/>
        </w:trPr>
        <w:tc>
          <w:tcPr>
            <w:tcW w:w="2972" w:type="dxa"/>
          </w:tcPr>
          <w:p w:rsidR="00540A1F" w:rsidRPr="00CB0CD5" w:rsidRDefault="00540A1F" w:rsidP="00540A1F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CB0CD5">
              <w:rPr>
                <w:rFonts w:eastAsia="Calibri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4536" w:type="dxa"/>
            <w:vAlign w:val="center"/>
          </w:tcPr>
          <w:p w:rsidR="000A698C" w:rsidRPr="00DC3742" w:rsidRDefault="00107967" w:rsidP="000A698C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bdr w:val="none" w:sz="0" w:space="0" w:color="auto" w:frame="1"/>
              </w:rPr>
              <w:t>Музыка и пение</w:t>
            </w:r>
          </w:p>
          <w:p w:rsidR="00540A1F" w:rsidRPr="00CB0CD5" w:rsidRDefault="00540A1F" w:rsidP="00540A1F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40A1F" w:rsidRPr="00CE48F9" w:rsidTr="00540A1F">
        <w:trPr>
          <w:trHeight w:val="277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8015DD">
              <w:rPr>
                <w:rFonts w:eastAsia="Calibri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4536" w:type="dxa"/>
            <w:vAlign w:val="center"/>
          </w:tcPr>
          <w:p w:rsidR="00540A1F" w:rsidRPr="005B2486" w:rsidRDefault="00107967" w:rsidP="00540A1F">
            <w:pPr>
              <w:ind w:firstLine="0"/>
              <w:rPr>
                <w:rFonts w:eastAsia="Calibri" w:cs="Times New Roman"/>
                <w:i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bdr w:val="none" w:sz="0" w:space="0" w:color="auto" w:frame="1"/>
              </w:rPr>
              <w:t>Учитель музыки и пения</w:t>
            </w:r>
          </w:p>
        </w:tc>
      </w:tr>
      <w:tr w:rsidR="00540A1F" w:rsidRPr="00CE48F9" w:rsidTr="00540A1F">
        <w:trPr>
          <w:trHeight w:val="277"/>
        </w:trPr>
        <w:tc>
          <w:tcPr>
            <w:tcW w:w="2972" w:type="dxa"/>
            <w:vAlign w:val="center"/>
          </w:tcPr>
          <w:p w:rsidR="00540A1F" w:rsidRPr="00FA6CC1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FA6CC1">
              <w:rPr>
                <w:rFonts w:eastAsia="Calibri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4536" w:type="dxa"/>
            <w:vAlign w:val="center"/>
          </w:tcPr>
          <w:p w:rsidR="00540A1F" w:rsidRPr="00FA6CC1" w:rsidRDefault="000A698C" w:rsidP="00540A1F">
            <w:pPr>
              <w:ind w:firstLine="0"/>
              <w:rPr>
                <w:rFonts w:eastAsia="Calibri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sz w:val="24"/>
                <w:shd w:val="clear" w:color="auto" w:fill="FFFFFF"/>
              </w:rPr>
              <w:t>198</w:t>
            </w:r>
            <w:r w:rsidR="00107967">
              <w:rPr>
                <w:rFonts w:ascii="Georgia" w:hAnsi="Georgia"/>
                <w:sz w:val="24"/>
                <w:shd w:val="clear" w:color="auto" w:fill="FFFFFF"/>
              </w:rPr>
              <w:t>3</w:t>
            </w:r>
            <w:r w:rsidR="00540A1F" w:rsidRPr="00CB0CD5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</w:tr>
      <w:tr w:rsidR="00540A1F" w:rsidRPr="00CE48F9" w:rsidTr="00540A1F">
        <w:trPr>
          <w:trHeight w:val="554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8015DD">
              <w:rPr>
                <w:rFonts w:eastAsia="Calibri" w:cs="Times New Roman"/>
                <w:b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4536" w:type="dxa"/>
          </w:tcPr>
          <w:p w:rsidR="00540A1F" w:rsidRPr="005B2486" w:rsidRDefault="00540A1F" w:rsidP="00540A1F">
            <w:pPr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</w:tr>
      <w:tr w:rsidR="00540A1F" w:rsidRPr="00CE48F9" w:rsidTr="00540A1F">
        <w:trPr>
          <w:trHeight w:val="554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8015DD">
              <w:rPr>
                <w:rFonts w:eastAsia="Calibri" w:cs="Times New Roman"/>
                <w:b/>
                <w:sz w:val="24"/>
                <w:szCs w:val="24"/>
              </w:rPr>
              <w:t>Ученое звание (при наличии</w:t>
            </w:r>
          </w:p>
        </w:tc>
        <w:tc>
          <w:tcPr>
            <w:tcW w:w="4536" w:type="dxa"/>
          </w:tcPr>
          <w:p w:rsidR="00540A1F" w:rsidRPr="005B2486" w:rsidRDefault="00540A1F" w:rsidP="00540A1F">
            <w:pPr>
              <w:ind w:firstLine="0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</w:tr>
      <w:tr w:rsidR="00540A1F" w:rsidRPr="00CE48F9" w:rsidTr="00540A1F">
        <w:trPr>
          <w:trHeight w:hRule="exact" w:val="4351"/>
        </w:trPr>
        <w:tc>
          <w:tcPr>
            <w:tcW w:w="2972" w:type="dxa"/>
          </w:tcPr>
          <w:p w:rsidR="00540A1F" w:rsidRPr="008015DD" w:rsidRDefault="00540A1F" w:rsidP="00540A1F">
            <w:pPr>
              <w:ind w:firstLine="0"/>
              <w:jc w:val="left"/>
              <w:rPr>
                <w:rFonts w:eastAsia="Calibri" w:cs="Times New Roman"/>
                <w:i/>
                <w:sz w:val="24"/>
                <w:szCs w:val="24"/>
              </w:rPr>
            </w:pPr>
            <w:r w:rsidRPr="008015DD">
              <w:rPr>
                <w:rStyle w:val="ab"/>
                <w:rFonts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Повышение квалификации и (или) профессиональная переподготовка (при наличии)</w:t>
            </w:r>
          </w:p>
        </w:tc>
        <w:tc>
          <w:tcPr>
            <w:tcW w:w="4536" w:type="dxa"/>
          </w:tcPr>
          <w:p w:rsidR="000A698C" w:rsidRDefault="00540A1F" w:rsidP="000A698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177EF">
              <w:rPr>
                <w:rFonts w:ascii="Georgia" w:eastAsia="Calibri" w:hAnsi="Georgia" w:cs="Times New Roman"/>
                <w:b/>
                <w:bCs/>
                <w:sz w:val="22"/>
                <w:szCs w:val="22"/>
                <w:bdr w:val="none" w:sz="0" w:space="0" w:color="auto" w:frame="1"/>
              </w:rPr>
              <w:t>201</w:t>
            </w:r>
            <w:r w:rsidR="000A698C">
              <w:rPr>
                <w:rFonts w:ascii="Georgia" w:eastAsia="Calibri" w:hAnsi="Georgia" w:cs="Times New Roman"/>
                <w:b/>
                <w:bCs/>
                <w:sz w:val="22"/>
                <w:szCs w:val="22"/>
                <w:bdr w:val="none" w:sz="0" w:space="0" w:color="auto" w:frame="1"/>
              </w:rPr>
              <w:t>7</w:t>
            </w:r>
            <w:r>
              <w:rPr>
                <w:rFonts w:eastAsia="Calibri" w:cs="Times New Roman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9177EF">
              <w:rPr>
                <w:rFonts w:eastAsia="Calibri" w:cs="Times New Roman"/>
                <w:sz w:val="22"/>
                <w:szCs w:val="22"/>
                <w:bdr w:val="none" w:sz="0" w:space="0" w:color="auto" w:frame="1"/>
              </w:rPr>
              <w:t xml:space="preserve">ГБОУ ДПО </w:t>
            </w:r>
            <w:r>
              <w:rPr>
                <w:rFonts w:eastAsia="Calibri" w:cs="Times New Roman"/>
                <w:sz w:val="22"/>
                <w:szCs w:val="22"/>
                <w:bdr w:val="none" w:sz="0" w:space="0" w:color="auto" w:frame="1"/>
              </w:rPr>
              <w:t xml:space="preserve">ТОИУУ </w:t>
            </w:r>
            <w:r w:rsidR="000A698C" w:rsidRPr="00DC3742">
              <w:rPr>
                <w:rFonts w:cs="Times New Roman"/>
                <w:sz w:val="24"/>
                <w:szCs w:val="24"/>
              </w:rPr>
              <w:t xml:space="preserve">«Актуальные проблемы и перспективы развития дошкольного образования в контексте современных требований ФГОС </w:t>
            </w:r>
            <w:proofErr w:type="gramStart"/>
            <w:r w:rsidR="000A698C" w:rsidRPr="00DC3742">
              <w:rPr>
                <w:rFonts w:cs="Times New Roman"/>
                <w:sz w:val="24"/>
                <w:szCs w:val="24"/>
              </w:rPr>
              <w:t>ДО</w:t>
            </w:r>
            <w:proofErr w:type="gramEnd"/>
            <w:r w:rsidR="000A698C" w:rsidRPr="00DC3742">
              <w:rPr>
                <w:rFonts w:cs="Times New Roman"/>
                <w:sz w:val="24"/>
                <w:szCs w:val="24"/>
              </w:rPr>
              <w:t>»</w:t>
            </w:r>
          </w:p>
          <w:p w:rsidR="000A698C" w:rsidRDefault="00540A1F" w:rsidP="00540A1F">
            <w:pPr>
              <w:ind w:firstLine="0"/>
              <w:rPr>
                <w:rFonts w:ascii="Calibri" w:eastAsia="Calibri" w:hAnsi="Calibri" w:cs="Times New Roman"/>
                <w:sz w:val="24"/>
                <w:szCs w:val="24"/>
                <w:bdr w:val="none" w:sz="0" w:space="0" w:color="auto" w:frame="1"/>
              </w:rPr>
            </w:pPr>
            <w:r w:rsidRPr="00B31D86">
              <w:rPr>
                <w:rFonts w:ascii="Georgia" w:eastAsia="Calibri" w:hAnsi="Georgia" w:cs="Times New Roman"/>
                <w:b/>
                <w:bCs/>
                <w:sz w:val="24"/>
                <w:szCs w:val="24"/>
                <w:bdr w:val="none" w:sz="0" w:space="0" w:color="auto" w:frame="1"/>
              </w:rPr>
              <w:t>20</w:t>
            </w:r>
            <w:r w:rsidR="00107967">
              <w:rPr>
                <w:rFonts w:ascii="Georgia" w:eastAsia="Calibri" w:hAnsi="Georgia" w:cs="Times New Roman"/>
                <w:b/>
                <w:bCs/>
                <w:sz w:val="24"/>
                <w:szCs w:val="24"/>
                <w:bdr w:val="none" w:sz="0" w:space="0" w:color="auto" w:frame="1"/>
              </w:rPr>
              <w:t>19</w:t>
            </w:r>
            <w:r w:rsidRPr="00B31D86">
              <w:rPr>
                <w:rFonts w:ascii="Calibri" w:eastAsia="Calibri" w:hAnsi="Calibri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A698C" w:rsidRPr="009177EF">
              <w:rPr>
                <w:rFonts w:eastAsia="Calibri" w:cs="Times New Roman"/>
                <w:sz w:val="22"/>
                <w:szCs w:val="22"/>
                <w:bdr w:val="none" w:sz="0" w:space="0" w:color="auto" w:frame="1"/>
              </w:rPr>
              <w:t xml:space="preserve"> ГБОУ ДПО </w:t>
            </w:r>
            <w:r w:rsidR="000A698C">
              <w:rPr>
                <w:rFonts w:eastAsia="Calibri" w:cs="Times New Roman"/>
                <w:sz w:val="22"/>
                <w:szCs w:val="22"/>
                <w:bdr w:val="none" w:sz="0" w:space="0" w:color="auto" w:frame="1"/>
              </w:rPr>
              <w:t>ТОИУУ</w:t>
            </w:r>
          </w:p>
          <w:p w:rsidR="00540A1F" w:rsidRPr="005D16AB" w:rsidRDefault="00107967" w:rsidP="00540A1F">
            <w:pPr>
              <w:ind w:firstLine="0"/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bdr w:val="none" w:sz="0" w:space="0" w:color="auto" w:frame="1"/>
              </w:rPr>
              <w:t>«</w:t>
            </w:r>
            <w:r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Моделирование образовательной среды в деятельности музыкального руководителя ДОО в соответствии с требованиями ФГОС </w:t>
            </w:r>
            <w:proofErr w:type="gramStart"/>
            <w:r>
              <w:rPr>
                <w:rFonts w:cs="Times New Roman"/>
                <w:sz w:val="24"/>
                <w:szCs w:val="24"/>
                <w:bdr w:val="none" w:sz="0" w:space="0" w:color="auto" w:frame="1"/>
              </w:rPr>
              <w:t>ДО</w:t>
            </w:r>
            <w:proofErr w:type="gramEnd"/>
            <w:r>
              <w:rPr>
                <w:rFonts w:cs="Times New Roman"/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</w:tbl>
    <w:p w:rsidR="00CE48F9" w:rsidRPr="00DA6B42" w:rsidRDefault="00107967" w:rsidP="000A698C">
      <w:pPr>
        <w:rPr>
          <w:rFonts w:ascii="Times New Roman" w:hAnsi="Times New Roman" w:cs="Times New Roman"/>
          <w:b/>
          <w:i/>
          <w:color w:val="002060"/>
          <w:sz w:val="40"/>
          <w:szCs w:val="36"/>
        </w:rPr>
      </w:pPr>
      <w:r>
        <w:rPr>
          <w:rFonts w:ascii="Adventure" w:hAnsi="Adventure"/>
          <w:b/>
          <w:i/>
          <w:color w:val="002060"/>
          <w:sz w:val="40"/>
          <w:szCs w:val="36"/>
        </w:rPr>
        <w:t xml:space="preserve">                        </w:t>
      </w:r>
      <w:r w:rsidRPr="00DA6B42">
        <w:rPr>
          <w:rFonts w:ascii="Times New Roman" w:hAnsi="Times New Roman" w:cs="Times New Roman"/>
          <w:b/>
          <w:i/>
          <w:color w:val="002060"/>
          <w:sz w:val="40"/>
          <w:szCs w:val="36"/>
        </w:rPr>
        <w:t>Музыкальный руководитель</w:t>
      </w:r>
    </w:p>
    <w:tbl>
      <w:tblPr>
        <w:tblStyle w:val="11"/>
        <w:tblpPr w:leftFromText="180" w:rightFromText="180" w:vertAnchor="text" w:tblpY="1"/>
        <w:tblOverlap w:val="never"/>
        <w:tblW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2"/>
      </w:tblGrid>
      <w:tr w:rsidR="00473141" w:rsidRPr="00CE48F9" w:rsidTr="001A1ABC">
        <w:trPr>
          <w:trHeight w:val="3110"/>
        </w:trPr>
        <w:tc>
          <w:tcPr>
            <w:tcW w:w="2972" w:type="dxa"/>
          </w:tcPr>
          <w:p w:rsidR="00473141" w:rsidRPr="00EC1084" w:rsidRDefault="00DA6B42" w:rsidP="00DA6B42">
            <w:pPr>
              <w:ind w:firstLine="0"/>
              <w:rPr>
                <w:rFonts w:eastAsia="Calibri" w:cs="Times New Roman"/>
                <w:szCs w:val="28"/>
              </w:rPr>
            </w:pPr>
            <w:r w:rsidRPr="00DA6B42">
              <w:rPr>
                <w:rFonts w:eastAsia="Times New Roman" w:cs="Times New Roman"/>
                <w:noProof/>
                <w:color w:val="000000"/>
                <w:szCs w:val="28"/>
                <w:lang w:eastAsia="ru-RU"/>
              </w:rPr>
              <w:drawing>
                <wp:inline distT="0" distB="0" distL="0" distR="0">
                  <wp:extent cx="1609725" cy="2305050"/>
                  <wp:effectExtent l="0" t="0" r="0" b="0"/>
                  <wp:docPr id="1" name="Рисунок 1" descr="C:\Users\User\Desktop\Сотрудники\IMG_94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отрудники\IMG_94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237" cy="2321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CE48F9" w:rsidRDefault="00473141" w:rsidP="00473141">
            <w:pPr>
              <w:ind w:firstLine="0"/>
              <w:rPr>
                <w:rFonts w:eastAsia="Calibri" w:cs="Times New Roman"/>
                <w:b/>
                <w:sz w:val="24"/>
                <w:szCs w:val="28"/>
              </w:rPr>
            </w:pPr>
            <w:r w:rsidRPr="008015DD">
              <w:rPr>
                <w:rFonts w:eastAsia="Calibri" w:cs="Times New Roman"/>
                <w:b/>
                <w:sz w:val="24"/>
                <w:szCs w:val="28"/>
              </w:rPr>
              <w:t>Общий стаж работы: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FD5FE1" w:rsidRDefault="00CB0CD5" w:rsidP="003B49A3">
            <w:pPr>
              <w:ind w:firstLine="0"/>
              <w:rPr>
                <w:rFonts w:eastAsia="Calibri" w:cs="Times New Roman"/>
                <w:sz w:val="24"/>
                <w:szCs w:val="28"/>
                <w:u w:val="single"/>
              </w:rPr>
            </w:pPr>
            <w:r w:rsidRPr="00FD5FE1">
              <w:rPr>
                <w:rFonts w:ascii="Georgia" w:hAnsi="Georgia"/>
                <w:sz w:val="24"/>
                <w:u w:val="single"/>
                <w:shd w:val="clear" w:color="auto" w:fill="FFFFFF"/>
              </w:rPr>
              <w:t xml:space="preserve"> </w:t>
            </w:r>
            <w:r w:rsidR="00DA6B42" w:rsidRPr="00DA6B42"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>3</w:t>
            </w:r>
            <w:r w:rsidR="003B49A3"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>7</w:t>
            </w:r>
            <w:r w:rsidR="00DA6B42">
              <w:rPr>
                <w:rFonts w:ascii="Georgia" w:hAnsi="Georgia"/>
                <w:sz w:val="24"/>
                <w:u w:val="single"/>
                <w:shd w:val="clear" w:color="auto" w:fill="FFFFFF"/>
              </w:rPr>
              <w:t xml:space="preserve"> </w:t>
            </w:r>
            <w:r w:rsidRPr="00FD5FE1">
              <w:rPr>
                <w:rFonts w:eastAsia="Calibri" w:cs="Times New Roman"/>
                <w:sz w:val="24"/>
                <w:szCs w:val="28"/>
                <w:u w:val="single"/>
              </w:rPr>
              <w:t>лет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CE48F9" w:rsidRDefault="00473141" w:rsidP="00473141">
            <w:pPr>
              <w:ind w:firstLine="0"/>
              <w:jc w:val="left"/>
              <w:rPr>
                <w:rFonts w:eastAsia="Calibri" w:cs="Times New Roman"/>
                <w:b/>
                <w:sz w:val="24"/>
                <w:szCs w:val="28"/>
              </w:rPr>
            </w:pPr>
            <w:r w:rsidRPr="008015DD">
              <w:rPr>
                <w:rFonts w:eastAsia="Calibri" w:cs="Times New Roman"/>
                <w:b/>
                <w:sz w:val="24"/>
                <w:szCs w:val="28"/>
              </w:rPr>
              <w:t>Стаж работы по специальности: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FD5FE1" w:rsidRDefault="001A1ABC" w:rsidP="003B49A3">
            <w:pPr>
              <w:ind w:firstLine="0"/>
              <w:jc w:val="left"/>
              <w:rPr>
                <w:rFonts w:eastAsia="Calibri" w:cs="Times New Roman"/>
                <w:sz w:val="24"/>
                <w:szCs w:val="28"/>
                <w:u w:val="single"/>
              </w:rPr>
            </w:pPr>
            <w:r w:rsidRPr="00FD5FE1"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 xml:space="preserve"> </w:t>
            </w:r>
            <w:r w:rsidR="00DA6B42"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>3</w:t>
            </w:r>
            <w:r w:rsidR="003B49A3"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>3</w:t>
            </w:r>
            <w:r w:rsidR="00DA6B42"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 xml:space="preserve"> </w:t>
            </w:r>
            <w:r w:rsidR="00FD5FE1" w:rsidRPr="00FD5FE1">
              <w:rPr>
                <w:rFonts w:cs="Times New Roman"/>
                <w:sz w:val="24"/>
                <w:u w:val="single"/>
                <w:shd w:val="clear" w:color="auto" w:fill="FFFFFF"/>
              </w:rPr>
              <w:t>лет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CE48F9" w:rsidRDefault="00473141" w:rsidP="00473141">
            <w:pPr>
              <w:ind w:firstLine="0"/>
              <w:rPr>
                <w:rFonts w:eastAsia="Calibri" w:cs="Times New Roman"/>
                <w:b/>
                <w:sz w:val="24"/>
                <w:szCs w:val="28"/>
              </w:rPr>
            </w:pPr>
            <w:r w:rsidRPr="008015DD">
              <w:rPr>
                <w:rFonts w:eastAsia="Calibri" w:cs="Times New Roman"/>
                <w:b/>
                <w:sz w:val="24"/>
                <w:szCs w:val="28"/>
              </w:rPr>
              <w:t>Квалификация: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CE48F9" w:rsidRDefault="00870E9F" w:rsidP="00473141">
            <w:pPr>
              <w:ind w:firstLine="0"/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В</w:t>
            </w:r>
            <w:bookmarkStart w:id="0" w:name="_GoBack"/>
            <w:bookmarkEnd w:id="0"/>
            <w:r w:rsidR="005B2486">
              <w:rPr>
                <w:rFonts w:eastAsia="Calibri" w:cs="Times New Roman"/>
                <w:sz w:val="24"/>
                <w:szCs w:val="28"/>
              </w:rPr>
              <w:t>ысш</w:t>
            </w:r>
            <w:r w:rsidR="00473141" w:rsidRPr="008015DD">
              <w:rPr>
                <w:rFonts w:eastAsia="Calibri" w:cs="Times New Roman"/>
                <w:sz w:val="24"/>
                <w:szCs w:val="28"/>
              </w:rPr>
              <w:t>ая квалификационная категория</w:t>
            </w:r>
          </w:p>
        </w:tc>
      </w:tr>
    </w:tbl>
    <w:p w:rsidR="00F8306C" w:rsidRDefault="00473141" w:rsidP="00277353">
      <w:pPr>
        <w:pBdr>
          <w:between w:val="single" w:sz="4" w:space="1" w:color="auto"/>
        </w:pBdr>
        <w:spacing w:after="0" w:line="200" w:lineRule="exact"/>
        <w:ind w:left="142" w:hanging="142"/>
        <w:rPr>
          <w:rFonts w:ascii="Times New Roman" w:eastAsia="Calibri" w:hAnsi="Times New Roman" w:cs="Times New Roman"/>
          <w:b/>
          <w:sz w:val="24"/>
          <w:szCs w:val="28"/>
        </w:rPr>
      </w:pPr>
      <w:r w:rsidRPr="008015DD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DC11B6" w:rsidRDefault="00DC11B6" w:rsidP="00DC11B6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63CE1" w:rsidRPr="00063CE1" w:rsidRDefault="00277353" w:rsidP="00DC11B6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63CE1">
        <w:rPr>
          <w:rFonts w:ascii="Times New Roman" w:eastAsia="Calibri" w:hAnsi="Times New Roman" w:cs="Times New Roman"/>
          <w:b/>
          <w:sz w:val="24"/>
          <w:szCs w:val="28"/>
        </w:rPr>
        <w:t>ДОСТИЖЕНИЯ</w:t>
      </w:r>
    </w:p>
    <w:sectPr w:rsidR="00063CE1" w:rsidRPr="00063CE1" w:rsidSect="00F8306C">
      <w:pgSz w:w="11907" w:h="16840"/>
      <w:pgMar w:top="1134" w:right="567" w:bottom="567" w:left="567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d Script">
    <w:altName w:val="Calibri"/>
    <w:charset w:val="CC"/>
    <w:family w:val="auto"/>
    <w:pitch w:val="variable"/>
    <w:sig w:usb0="80000223" w:usb1="0000004B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dventure">
    <w:altName w:val="Microsoft YaHei"/>
    <w:charset w:val="CC"/>
    <w:family w:val="auto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ADD"/>
    <w:rsid w:val="00024933"/>
    <w:rsid w:val="00063CE1"/>
    <w:rsid w:val="00071177"/>
    <w:rsid w:val="000A698C"/>
    <w:rsid w:val="000B039F"/>
    <w:rsid w:val="00107967"/>
    <w:rsid w:val="00196308"/>
    <w:rsid w:val="001A1ABC"/>
    <w:rsid w:val="001A5EDD"/>
    <w:rsid w:val="001C0430"/>
    <w:rsid w:val="00267DEE"/>
    <w:rsid w:val="00277353"/>
    <w:rsid w:val="00287FC9"/>
    <w:rsid w:val="002A5960"/>
    <w:rsid w:val="0030668A"/>
    <w:rsid w:val="00306B9E"/>
    <w:rsid w:val="00337655"/>
    <w:rsid w:val="003847BB"/>
    <w:rsid w:val="003B49A3"/>
    <w:rsid w:val="003F769C"/>
    <w:rsid w:val="00473141"/>
    <w:rsid w:val="004F2F78"/>
    <w:rsid w:val="00540A1F"/>
    <w:rsid w:val="005820B2"/>
    <w:rsid w:val="005A1819"/>
    <w:rsid w:val="005B2486"/>
    <w:rsid w:val="005B35AE"/>
    <w:rsid w:val="005D16AB"/>
    <w:rsid w:val="00664E48"/>
    <w:rsid w:val="0078174D"/>
    <w:rsid w:val="007A12B2"/>
    <w:rsid w:val="007E4ADD"/>
    <w:rsid w:val="008015DD"/>
    <w:rsid w:val="00870E9F"/>
    <w:rsid w:val="009177EF"/>
    <w:rsid w:val="009849BF"/>
    <w:rsid w:val="009E518F"/>
    <w:rsid w:val="00AD4CFF"/>
    <w:rsid w:val="00B31D86"/>
    <w:rsid w:val="00B85498"/>
    <w:rsid w:val="00CB0CD5"/>
    <w:rsid w:val="00CE48F9"/>
    <w:rsid w:val="00DA6B42"/>
    <w:rsid w:val="00DC11B6"/>
    <w:rsid w:val="00E27609"/>
    <w:rsid w:val="00E93BD5"/>
    <w:rsid w:val="00EC1084"/>
    <w:rsid w:val="00F011F6"/>
    <w:rsid w:val="00F8306C"/>
    <w:rsid w:val="00FA6CC1"/>
    <w:rsid w:val="00FD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30"/>
  </w:style>
  <w:style w:type="paragraph" w:styleId="1">
    <w:name w:val="heading 1"/>
    <w:basedOn w:val="a"/>
    <w:next w:val="a"/>
    <w:link w:val="10"/>
    <w:uiPriority w:val="9"/>
    <w:qFormat/>
    <w:rsid w:val="001C0430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43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CE48F9"/>
    <w:pPr>
      <w:spacing w:after="0" w:line="240" w:lineRule="auto"/>
      <w:ind w:firstLine="567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E4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Intense Quote"/>
    <w:basedOn w:val="a"/>
    <w:next w:val="a"/>
    <w:link w:val="a5"/>
    <w:uiPriority w:val="30"/>
    <w:qFormat/>
    <w:rsid w:val="001C0430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5">
    <w:name w:val="Выделенная цитата Знак"/>
    <w:basedOn w:val="a0"/>
    <w:link w:val="a4"/>
    <w:uiPriority w:val="30"/>
    <w:rsid w:val="001C0430"/>
    <w:rPr>
      <w:rFonts w:asciiTheme="majorHAnsi" w:eastAsiaTheme="majorEastAsia" w:hAnsiTheme="majorHAnsi" w:cstheme="majorBid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043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C0430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1C0430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1C0430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C0430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C043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1C0430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1C0430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1C0430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6">
    <w:name w:val="caption"/>
    <w:basedOn w:val="a"/>
    <w:next w:val="a"/>
    <w:uiPriority w:val="35"/>
    <w:semiHidden/>
    <w:unhideWhenUsed/>
    <w:qFormat/>
    <w:rsid w:val="001C043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1C043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8">
    <w:name w:val="Название Знак"/>
    <w:basedOn w:val="a0"/>
    <w:link w:val="a7"/>
    <w:uiPriority w:val="10"/>
    <w:rsid w:val="001C043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9">
    <w:name w:val="Subtitle"/>
    <w:basedOn w:val="a"/>
    <w:next w:val="a"/>
    <w:link w:val="aa"/>
    <w:uiPriority w:val="11"/>
    <w:qFormat/>
    <w:rsid w:val="001C043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1C0430"/>
    <w:rPr>
      <w:caps/>
      <w:color w:val="404040" w:themeColor="text1" w:themeTint="BF"/>
      <w:spacing w:val="20"/>
      <w:sz w:val="28"/>
      <w:szCs w:val="28"/>
    </w:rPr>
  </w:style>
  <w:style w:type="character" w:styleId="ab">
    <w:name w:val="Strong"/>
    <w:basedOn w:val="a0"/>
    <w:uiPriority w:val="22"/>
    <w:qFormat/>
    <w:rsid w:val="001C0430"/>
    <w:rPr>
      <w:b/>
      <w:bCs/>
    </w:rPr>
  </w:style>
  <w:style w:type="character" w:styleId="ac">
    <w:name w:val="Emphasis"/>
    <w:basedOn w:val="a0"/>
    <w:uiPriority w:val="20"/>
    <w:qFormat/>
    <w:rsid w:val="001C0430"/>
    <w:rPr>
      <w:i/>
      <w:iCs/>
      <w:color w:val="000000" w:themeColor="text1"/>
    </w:rPr>
  </w:style>
  <w:style w:type="paragraph" w:styleId="ad">
    <w:name w:val="No Spacing"/>
    <w:uiPriority w:val="1"/>
    <w:qFormat/>
    <w:rsid w:val="001C043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C043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C043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ae">
    <w:name w:val="Subtle Emphasis"/>
    <w:basedOn w:val="a0"/>
    <w:uiPriority w:val="19"/>
    <w:qFormat/>
    <w:rsid w:val="001C0430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1C0430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0">
    <w:name w:val="Subtle Reference"/>
    <w:basedOn w:val="a0"/>
    <w:uiPriority w:val="31"/>
    <w:qFormat/>
    <w:rsid w:val="001C043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1C0430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1C0430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1C0430"/>
    <w:pPr>
      <w:outlineLvl w:val="9"/>
    </w:pPr>
  </w:style>
  <w:style w:type="paragraph" w:styleId="af4">
    <w:name w:val="List Paragraph"/>
    <w:basedOn w:val="a"/>
    <w:uiPriority w:val="34"/>
    <w:qFormat/>
    <w:rsid w:val="001C0430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DA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A6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зуева</cp:lastModifiedBy>
  <cp:revision>25</cp:revision>
  <dcterms:created xsi:type="dcterms:W3CDTF">2021-04-11T16:22:00Z</dcterms:created>
  <dcterms:modified xsi:type="dcterms:W3CDTF">2021-07-22T20:08:00Z</dcterms:modified>
</cp:coreProperties>
</file>